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78E" w:rsidRPr="00CB61CB" w:rsidRDefault="00E15C74" w:rsidP="00E774A4">
      <w:pPr>
        <w:spacing w:line="360" w:lineRule="auto"/>
        <w:jc w:val="both"/>
        <w:rPr>
          <w:rFonts w:ascii="Times New Roman" w:hAnsi="Times New Roman" w:cs="Times New Roman"/>
          <w:b/>
        </w:rPr>
      </w:pPr>
      <w:r w:rsidRPr="00CB61CB">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CB61CB">
        <w:trPr>
          <w:trHeight w:val="977"/>
        </w:trPr>
        <w:tc>
          <w:tcPr>
            <w:tcW w:w="3062" w:type="dxa"/>
          </w:tcPr>
          <w:p w:rsidR="00BA178E" w:rsidRPr="00CB61CB" w:rsidRDefault="00E15C74" w:rsidP="00E774A4">
            <w:pPr>
              <w:spacing w:line="360" w:lineRule="auto"/>
              <w:jc w:val="both"/>
              <w:rPr>
                <w:rFonts w:ascii="Times New Roman" w:hAnsi="Times New Roman" w:cs="Times New Roman"/>
                <w:b/>
                <w:bCs/>
              </w:rPr>
            </w:pPr>
            <w:r w:rsidRPr="00CB61CB">
              <w:rPr>
                <w:rFonts w:ascii="Times New Roman" w:hAnsi="Times New Roman" w:cs="Times New Roman"/>
                <w:b/>
                <w:bCs/>
              </w:rPr>
              <w:t>Article Number:</w:t>
            </w:r>
          </w:p>
          <w:p w:rsidR="00BA178E" w:rsidRPr="00CB61CB" w:rsidRDefault="00C52DB3" w:rsidP="00E774A4">
            <w:pPr>
              <w:spacing w:line="360" w:lineRule="auto"/>
              <w:jc w:val="both"/>
              <w:rPr>
                <w:rFonts w:ascii="Times New Roman" w:hAnsi="Times New Roman" w:cs="Times New Roman"/>
                <w:b/>
              </w:rPr>
            </w:pPr>
            <w:r w:rsidRPr="00C52DB3">
              <w:rPr>
                <w:rFonts w:ascii="Times New Roman" w:hAnsi="Times New Roman" w:cs="Times New Roman"/>
                <w:b/>
              </w:rPr>
              <w:t>JFN-2965</w:t>
            </w:r>
          </w:p>
        </w:tc>
        <w:tc>
          <w:tcPr>
            <w:tcW w:w="3600" w:type="dxa"/>
          </w:tcPr>
          <w:p w:rsidR="00BA178E" w:rsidRPr="00CB61CB" w:rsidRDefault="00E15C74" w:rsidP="00E774A4">
            <w:pPr>
              <w:autoSpaceDE w:val="0"/>
              <w:autoSpaceDN w:val="0"/>
              <w:adjustRightInd w:val="0"/>
              <w:spacing w:after="0" w:line="360" w:lineRule="auto"/>
              <w:jc w:val="both"/>
              <w:rPr>
                <w:rFonts w:ascii="Times New Roman" w:hAnsi="Times New Roman" w:cs="Times New Roman"/>
                <w:b/>
                <w:bCs/>
                <w:lang w:val="en-GB"/>
              </w:rPr>
            </w:pPr>
            <w:r w:rsidRPr="00CB61CB">
              <w:rPr>
                <w:rFonts w:ascii="Times New Roman" w:hAnsi="Times New Roman" w:cs="Times New Roman"/>
                <w:b/>
                <w:bCs/>
                <w:lang w:val="en-GB"/>
              </w:rPr>
              <w:t>Author Name</w:t>
            </w:r>
          </w:p>
          <w:p w:rsidR="00BA178E" w:rsidRPr="00CB61CB" w:rsidRDefault="00BA178E" w:rsidP="00E774A4">
            <w:pPr>
              <w:autoSpaceDE w:val="0"/>
              <w:autoSpaceDN w:val="0"/>
              <w:adjustRightInd w:val="0"/>
              <w:spacing w:after="0" w:line="360" w:lineRule="auto"/>
              <w:jc w:val="both"/>
              <w:rPr>
                <w:rFonts w:ascii="Times New Roman" w:hAnsi="Times New Roman" w:cs="Times New Roman"/>
                <w:b/>
              </w:rPr>
            </w:pPr>
          </w:p>
          <w:p w:rsidR="00BA178E" w:rsidRPr="00CB61CB" w:rsidRDefault="00C52DB3" w:rsidP="00E774A4">
            <w:pPr>
              <w:autoSpaceDE w:val="0"/>
              <w:autoSpaceDN w:val="0"/>
              <w:adjustRightInd w:val="0"/>
              <w:spacing w:after="0" w:line="360" w:lineRule="auto"/>
              <w:jc w:val="both"/>
              <w:rPr>
                <w:rFonts w:ascii="Times New Roman" w:hAnsi="Times New Roman" w:cs="Times New Roman"/>
                <w:b/>
                <w:bCs/>
                <w:lang w:val="en-GB"/>
              </w:rPr>
            </w:pPr>
            <w:proofErr w:type="spellStart"/>
            <w:r w:rsidRPr="00C52DB3">
              <w:rPr>
                <w:rFonts w:ascii="Times New Roman" w:hAnsi="Times New Roman" w:cs="Times New Roman"/>
                <w:b/>
                <w:bCs/>
                <w:lang w:val="en-GB"/>
              </w:rPr>
              <w:t>Basu</w:t>
            </w:r>
            <w:proofErr w:type="spellEnd"/>
            <w:r w:rsidRPr="00C52DB3">
              <w:rPr>
                <w:rFonts w:ascii="Times New Roman" w:hAnsi="Times New Roman" w:cs="Times New Roman"/>
                <w:b/>
                <w:bCs/>
                <w:lang w:val="en-GB"/>
              </w:rPr>
              <w:t xml:space="preserve"> </w:t>
            </w:r>
            <w:proofErr w:type="spellStart"/>
            <w:r w:rsidRPr="00C52DB3">
              <w:rPr>
                <w:rFonts w:ascii="Times New Roman" w:hAnsi="Times New Roman" w:cs="Times New Roman"/>
                <w:b/>
                <w:bCs/>
                <w:lang w:val="en-GB"/>
              </w:rPr>
              <w:t>Beepsa</w:t>
            </w:r>
            <w:proofErr w:type="spellEnd"/>
          </w:p>
        </w:tc>
        <w:tc>
          <w:tcPr>
            <w:tcW w:w="3443" w:type="dxa"/>
          </w:tcPr>
          <w:p w:rsidR="00BA178E" w:rsidRPr="00CB61CB" w:rsidRDefault="00E15C74" w:rsidP="00E774A4">
            <w:pPr>
              <w:spacing w:line="360" w:lineRule="auto"/>
              <w:jc w:val="both"/>
              <w:rPr>
                <w:rFonts w:ascii="Times New Roman" w:hAnsi="Times New Roman" w:cs="Times New Roman"/>
              </w:rPr>
            </w:pPr>
            <w:r w:rsidRPr="00CB61CB">
              <w:rPr>
                <w:rFonts w:ascii="Times New Roman" w:hAnsi="Times New Roman" w:cs="Times New Roman"/>
              </w:rPr>
              <w:t xml:space="preserve"> </w:t>
            </w:r>
          </w:p>
        </w:tc>
      </w:tr>
      <w:tr w:rsidR="00BA178E" w:rsidRPr="00CB61CB">
        <w:trPr>
          <w:trHeight w:val="413"/>
        </w:trPr>
        <w:tc>
          <w:tcPr>
            <w:tcW w:w="3062" w:type="dxa"/>
            <w:vAlign w:val="center"/>
          </w:tcPr>
          <w:p w:rsidR="00BA178E" w:rsidRPr="00CB61CB" w:rsidRDefault="00E15C74" w:rsidP="00E774A4">
            <w:pPr>
              <w:spacing w:line="360" w:lineRule="auto"/>
              <w:jc w:val="both"/>
              <w:rPr>
                <w:rFonts w:ascii="Times New Roman" w:hAnsi="Times New Roman" w:cs="Times New Roman"/>
              </w:rPr>
            </w:pPr>
            <w:r w:rsidRPr="00CB61CB">
              <w:rPr>
                <w:rFonts w:ascii="Times New Roman" w:hAnsi="Times New Roman" w:cs="Times New Roman"/>
              </w:rPr>
              <w:t>Accept</w:t>
            </w:r>
          </w:p>
        </w:tc>
        <w:tc>
          <w:tcPr>
            <w:tcW w:w="3600" w:type="dxa"/>
            <w:vAlign w:val="center"/>
          </w:tcPr>
          <w:p w:rsidR="00BA178E" w:rsidRPr="00C52DB3" w:rsidRDefault="00E15C74" w:rsidP="00C52DB3">
            <w:pPr>
              <w:pStyle w:val="ListParagraph"/>
              <w:numPr>
                <w:ilvl w:val="0"/>
                <w:numId w:val="32"/>
              </w:numPr>
              <w:spacing w:line="360" w:lineRule="auto"/>
              <w:jc w:val="both"/>
              <w:rPr>
                <w:rFonts w:ascii="Times New Roman" w:hAnsi="Times New Roman" w:cs="Times New Roman"/>
                <w:b/>
              </w:rPr>
            </w:pPr>
            <w:r w:rsidRPr="00C52DB3">
              <w:rPr>
                <w:rFonts w:ascii="Times New Roman" w:hAnsi="Times New Roman" w:cs="Times New Roman"/>
                <w:b/>
              </w:rPr>
              <w:t>Minor Revision</w:t>
            </w:r>
          </w:p>
        </w:tc>
        <w:tc>
          <w:tcPr>
            <w:tcW w:w="3443" w:type="dxa"/>
            <w:vAlign w:val="center"/>
          </w:tcPr>
          <w:p w:rsidR="00BA178E" w:rsidRPr="00C52DB3" w:rsidRDefault="00E15C74" w:rsidP="00C52DB3">
            <w:pPr>
              <w:spacing w:line="360" w:lineRule="auto"/>
              <w:jc w:val="both"/>
              <w:rPr>
                <w:rFonts w:ascii="Times New Roman" w:hAnsi="Times New Roman" w:cs="Times New Roman"/>
              </w:rPr>
            </w:pPr>
            <w:r w:rsidRPr="00C52DB3">
              <w:rPr>
                <w:rFonts w:ascii="Times New Roman" w:hAnsi="Times New Roman" w:cs="Times New Roman"/>
              </w:rPr>
              <w:t>Major Revision</w:t>
            </w:r>
          </w:p>
        </w:tc>
      </w:tr>
      <w:tr w:rsidR="00BA178E" w:rsidRPr="00CB61CB">
        <w:trPr>
          <w:trHeight w:val="440"/>
        </w:trPr>
        <w:tc>
          <w:tcPr>
            <w:tcW w:w="3062" w:type="dxa"/>
            <w:vAlign w:val="center"/>
          </w:tcPr>
          <w:p w:rsidR="00BA178E" w:rsidRPr="00CB61CB" w:rsidRDefault="00E15C74" w:rsidP="00E774A4">
            <w:pPr>
              <w:spacing w:line="360" w:lineRule="auto"/>
              <w:jc w:val="both"/>
              <w:rPr>
                <w:rFonts w:ascii="Times New Roman" w:hAnsi="Times New Roman" w:cs="Times New Roman"/>
              </w:rPr>
            </w:pPr>
            <w:r w:rsidRPr="00CB61CB">
              <w:rPr>
                <w:rFonts w:ascii="Times New Roman" w:hAnsi="Times New Roman" w:cs="Times New Roman"/>
              </w:rPr>
              <w:t>Reject</w:t>
            </w:r>
          </w:p>
        </w:tc>
        <w:tc>
          <w:tcPr>
            <w:tcW w:w="3600" w:type="dxa"/>
            <w:vAlign w:val="center"/>
          </w:tcPr>
          <w:p w:rsidR="00BA178E" w:rsidRPr="00CB61CB" w:rsidRDefault="00E15C74" w:rsidP="00E774A4">
            <w:pPr>
              <w:spacing w:line="360" w:lineRule="auto"/>
              <w:jc w:val="both"/>
              <w:rPr>
                <w:rFonts w:ascii="Times New Roman" w:hAnsi="Times New Roman" w:cs="Times New Roman"/>
              </w:rPr>
            </w:pPr>
            <w:r w:rsidRPr="00CB61CB">
              <w:rPr>
                <w:rFonts w:ascii="Times New Roman" w:hAnsi="Times New Roman" w:cs="Times New Roman"/>
              </w:rPr>
              <w:t>Re-revision</w:t>
            </w:r>
          </w:p>
        </w:tc>
        <w:tc>
          <w:tcPr>
            <w:tcW w:w="3443" w:type="dxa"/>
            <w:vAlign w:val="center"/>
          </w:tcPr>
          <w:p w:rsidR="00BA178E" w:rsidRPr="00CB61CB" w:rsidRDefault="00E15C74" w:rsidP="00E774A4">
            <w:pPr>
              <w:spacing w:line="360" w:lineRule="auto"/>
              <w:jc w:val="both"/>
              <w:rPr>
                <w:rFonts w:ascii="Times New Roman" w:hAnsi="Times New Roman" w:cs="Times New Roman"/>
              </w:rPr>
            </w:pPr>
            <w:r w:rsidRPr="00CB61CB">
              <w:rPr>
                <w:rFonts w:ascii="Times New Roman" w:hAnsi="Times New Roman" w:cs="Times New Roman"/>
              </w:rPr>
              <w:t>Poor Quality</w:t>
            </w:r>
          </w:p>
        </w:tc>
      </w:tr>
      <w:tr w:rsidR="00BA178E" w:rsidRPr="00CB61CB">
        <w:trPr>
          <w:trHeight w:val="2240"/>
        </w:trPr>
        <w:tc>
          <w:tcPr>
            <w:tcW w:w="10105" w:type="dxa"/>
            <w:gridSpan w:val="3"/>
          </w:tcPr>
          <w:p w:rsidR="00BA178E" w:rsidRPr="00CB61CB" w:rsidRDefault="00E15C74" w:rsidP="00E774A4">
            <w:pPr>
              <w:spacing w:line="360" w:lineRule="auto"/>
              <w:jc w:val="both"/>
              <w:rPr>
                <w:rFonts w:ascii="Times New Roman" w:eastAsia="Times New Roman" w:hAnsi="Times New Roman" w:cs="Times New Roman"/>
                <w:b/>
                <w:bCs/>
                <w:shd w:val="clear" w:color="auto" w:fill="FFFFFF"/>
                <w:lang w:val="en-IN" w:eastAsia="en-IN"/>
              </w:rPr>
            </w:pPr>
            <w:r w:rsidRPr="00CB61CB">
              <w:rPr>
                <w:rFonts w:ascii="Times New Roman" w:eastAsia="Times New Roman" w:hAnsi="Times New Roman" w:cs="Times New Roman"/>
                <w:b/>
                <w:bCs/>
                <w:shd w:val="clear" w:color="auto" w:fill="FFFFFF"/>
                <w:lang w:val="en-IN" w:eastAsia="en-IN"/>
              </w:rPr>
              <w:t xml:space="preserve">Title: </w:t>
            </w:r>
            <w:proofErr w:type="spellStart"/>
            <w:r w:rsidR="00C52DB3" w:rsidRPr="00C52DB3">
              <w:rPr>
                <w:rFonts w:ascii="Times New Roman" w:eastAsia="Times New Roman" w:hAnsi="Times New Roman" w:cs="Times New Roman"/>
                <w:b/>
                <w:bCs/>
                <w:shd w:val="clear" w:color="auto" w:fill="FFFFFF"/>
                <w:lang w:val="en-IN" w:eastAsia="en-IN"/>
              </w:rPr>
              <w:t>Covid</w:t>
            </w:r>
            <w:proofErr w:type="spellEnd"/>
            <w:r w:rsidR="00C52DB3" w:rsidRPr="00C52DB3">
              <w:rPr>
                <w:rFonts w:ascii="Times New Roman" w:eastAsia="Times New Roman" w:hAnsi="Times New Roman" w:cs="Times New Roman"/>
                <w:b/>
                <w:bCs/>
                <w:shd w:val="clear" w:color="auto" w:fill="FFFFFF"/>
                <w:lang w:val="en-IN" w:eastAsia="en-IN"/>
              </w:rPr>
              <w:t xml:space="preserve"> And Diabetes : The Bilingual Relationship</w:t>
            </w:r>
          </w:p>
          <w:p w:rsidR="00203980" w:rsidRDefault="00E15C74" w:rsidP="00203980">
            <w:pPr>
              <w:spacing w:line="360" w:lineRule="auto"/>
              <w:jc w:val="both"/>
              <w:rPr>
                <w:rFonts w:ascii="Times New Roman" w:hAnsi="Times New Roman" w:cs="Times New Roman"/>
              </w:rPr>
            </w:pPr>
            <w:r w:rsidRPr="00203980">
              <w:rPr>
                <w:rFonts w:ascii="Times New Roman" w:eastAsia="Times New Roman" w:hAnsi="Times New Roman" w:cs="Times New Roman"/>
                <w:bCs/>
                <w:shd w:val="clear" w:color="auto" w:fill="FFFFFF"/>
                <w:lang w:val="en-IN" w:eastAsia="en-IN"/>
              </w:rPr>
              <w:t>General Comments from Reviewer</w:t>
            </w:r>
            <w:r w:rsidRPr="00203980">
              <w:rPr>
                <w:rFonts w:ascii="Times New Roman" w:hAnsi="Times New Roman" w:cs="Times New Roman"/>
              </w:rPr>
              <w:t xml:space="preserve">: - </w:t>
            </w:r>
            <w:r w:rsidR="00203980" w:rsidRPr="00203980">
              <w:rPr>
                <w:rFonts w:ascii="Times New Roman" w:hAnsi="Times New Roman" w:cs="Times New Roman"/>
              </w:rPr>
              <w:t>Extensive research about COVID-19 and diabetes serves as the foundation for this article which provides thorough insight into the complexity of their relationship along with analyses of disease mechanics and treatment barriers besides therapeutic bioactive compound possibilities. Additional improvements in organization together with contemporary data along with substantial discussions on clinical outcomes and research agen</w:t>
            </w:r>
            <w:r w:rsidR="00203980">
              <w:rPr>
                <w:rFonts w:ascii="Times New Roman" w:hAnsi="Times New Roman" w:cs="Times New Roman"/>
              </w:rPr>
              <w:t>das would enhance the article</w:t>
            </w:r>
            <w:r w:rsidR="00203980" w:rsidRPr="00203980">
              <w:rPr>
                <w:rFonts w:ascii="Times New Roman" w:hAnsi="Times New Roman" w:cs="Times New Roman"/>
              </w:rPr>
              <w:t xml:space="preserve"> effectiveness.</w:t>
            </w:r>
          </w:p>
          <w:p w:rsidR="00203980" w:rsidRDefault="00203980" w:rsidP="00203980">
            <w:pPr>
              <w:pStyle w:val="ListParagraph"/>
              <w:numPr>
                <w:ilvl w:val="0"/>
                <w:numId w:val="30"/>
              </w:numPr>
              <w:spacing w:line="360" w:lineRule="auto"/>
              <w:jc w:val="both"/>
              <w:rPr>
                <w:rFonts w:ascii="Times New Roman" w:hAnsi="Times New Roman" w:cs="Times New Roman"/>
              </w:rPr>
            </w:pPr>
            <w:r w:rsidRPr="00203980">
              <w:rPr>
                <w:rFonts w:ascii="Times New Roman" w:hAnsi="Times New Roman" w:cs="Times New Roman"/>
              </w:rPr>
              <w:t>This article addresses various elements concerning COVID-19 and diabetes focusing on the disease processes while discussing medical results together with treatment difficulties and beneficial compounds.</w:t>
            </w:r>
          </w:p>
          <w:p w:rsidR="00203980" w:rsidRDefault="00203980" w:rsidP="00203980">
            <w:pPr>
              <w:pStyle w:val="ListParagraph"/>
              <w:numPr>
                <w:ilvl w:val="0"/>
                <w:numId w:val="30"/>
              </w:numPr>
              <w:spacing w:line="360" w:lineRule="auto"/>
              <w:jc w:val="both"/>
              <w:rPr>
                <w:rFonts w:ascii="Times New Roman" w:hAnsi="Times New Roman" w:cs="Times New Roman"/>
              </w:rPr>
            </w:pPr>
            <w:r w:rsidRPr="00203980">
              <w:rPr>
                <w:rFonts w:ascii="Times New Roman" w:hAnsi="Times New Roman" w:cs="Times New Roman"/>
              </w:rPr>
              <w:t xml:space="preserve">A combination of peer-reviewed studies and well-established sources stands as evidence for thorough scientific investigation and provides valid knowledge foundation. </w:t>
            </w:r>
          </w:p>
          <w:p w:rsidR="00203980" w:rsidRDefault="00203980" w:rsidP="00203980">
            <w:pPr>
              <w:pStyle w:val="ListParagraph"/>
              <w:numPr>
                <w:ilvl w:val="0"/>
                <w:numId w:val="30"/>
              </w:numPr>
              <w:spacing w:line="360" w:lineRule="auto"/>
              <w:jc w:val="both"/>
              <w:rPr>
                <w:rFonts w:ascii="Times New Roman" w:hAnsi="Times New Roman" w:cs="Times New Roman"/>
              </w:rPr>
            </w:pPr>
            <w:r w:rsidRPr="00203980">
              <w:rPr>
                <w:rFonts w:ascii="Times New Roman" w:hAnsi="Times New Roman" w:cs="Times New Roman"/>
              </w:rPr>
              <w:t>Show the essential goal by explaining how grasping COVID-19 and diabetes connections becomes vital to healthcare management and population wellness. Introduce a powerful thesis point which explains how these diseases create combined dangers while requiring new therapeutic approaches.</w:t>
            </w:r>
          </w:p>
          <w:p w:rsidR="00203980" w:rsidRDefault="00203980" w:rsidP="00203980">
            <w:pPr>
              <w:pStyle w:val="ListParagraph"/>
              <w:numPr>
                <w:ilvl w:val="0"/>
                <w:numId w:val="30"/>
              </w:numPr>
              <w:spacing w:line="360" w:lineRule="auto"/>
              <w:jc w:val="both"/>
              <w:rPr>
                <w:rFonts w:ascii="Times New Roman" w:hAnsi="Times New Roman" w:cs="Times New Roman"/>
              </w:rPr>
            </w:pPr>
            <w:r w:rsidRPr="00203980">
              <w:rPr>
                <w:rFonts w:ascii="Times New Roman" w:hAnsi="Times New Roman" w:cs="Times New Roman"/>
              </w:rPr>
              <w:t>Delve further into the reasons behind how diabetes makes COVID-19 more severe than expected while advancing beyond metabolic complications because of immune system impairment and cardiovascular issues. Release extended COVID-19 death rate information for diabetic patients who belong to various population groups.</w:t>
            </w:r>
          </w:p>
          <w:p w:rsidR="00203980" w:rsidRDefault="00203980" w:rsidP="00203980">
            <w:pPr>
              <w:pStyle w:val="ListParagraph"/>
              <w:numPr>
                <w:ilvl w:val="0"/>
                <w:numId w:val="30"/>
              </w:numPr>
              <w:spacing w:line="360" w:lineRule="auto"/>
              <w:jc w:val="both"/>
              <w:rPr>
                <w:rFonts w:ascii="Times New Roman" w:hAnsi="Times New Roman" w:cs="Times New Roman"/>
              </w:rPr>
            </w:pPr>
            <w:r w:rsidRPr="00203980">
              <w:rPr>
                <w:rFonts w:ascii="Times New Roman" w:hAnsi="Times New Roman" w:cs="Times New Roman"/>
              </w:rPr>
              <w:t>The medical staff could improve how they present information about treatments together with their corresponding side eff</w:t>
            </w:r>
            <w:bookmarkStart w:id="0" w:name="_GoBack"/>
            <w:bookmarkEnd w:id="0"/>
            <w:r w:rsidRPr="00203980">
              <w:rPr>
                <w:rFonts w:ascii="Times New Roman" w:hAnsi="Times New Roman" w:cs="Times New Roman"/>
              </w:rPr>
              <w:t xml:space="preserve">ects. An explanation should also highlight why </w:t>
            </w:r>
            <w:proofErr w:type="spellStart"/>
            <w:r w:rsidRPr="00203980">
              <w:rPr>
                <w:rFonts w:ascii="Times New Roman" w:hAnsi="Times New Roman" w:cs="Times New Roman"/>
              </w:rPr>
              <w:t>remdesivir</w:t>
            </w:r>
            <w:proofErr w:type="spellEnd"/>
            <w:r w:rsidRPr="00203980">
              <w:rPr>
                <w:rFonts w:ascii="Times New Roman" w:hAnsi="Times New Roman" w:cs="Times New Roman"/>
              </w:rPr>
              <w:t xml:space="preserve"> failed in approval and describe active randomized trials under investigation.</w:t>
            </w:r>
          </w:p>
          <w:p w:rsidR="00203980" w:rsidRDefault="00203980" w:rsidP="00203980">
            <w:pPr>
              <w:pStyle w:val="ListParagraph"/>
              <w:numPr>
                <w:ilvl w:val="0"/>
                <w:numId w:val="30"/>
              </w:numPr>
              <w:spacing w:line="360" w:lineRule="auto"/>
              <w:jc w:val="both"/>
              <w:rPr>
                <w:rFonts w:ascii="Times New Roman" w:hAnsi="Times New Roman" w:cs="Times New Roman"/>
              </w:rPr>
            </w:pPr>
            <w:r w:rsidRPr="00203980">
              <w:rPr>
                <w:rFonts w:ascii="Times New Roman" w:hAnsi="Times New Roman" w:cs="Times New Roman"/>
              </w:rPr>
              <w:t>The conclusion should deliver a straightforward summary of critical results and highlight how well-managing diabetes during the COVID-19 pandemic remains vital.</w:t>
            </w:r>
          </w:p>
          <w:p w:rsidR="00BA178E" w:rsidRPr="00203980" w:rsidRDefault="00E15C74" w:rsidP="00203980">
            <w:pPr>
              <w:spacing w:line="360" w:lineRule="auto"/>
              <w:jc w:val="both"/>
              <w:rPr>
                <w:rFonts w:ascii="Times New Roman" w:hAnsi="Times New Roman" w:cs="Times New Roman"/>
              </w:rPr>
            </w:pPr>
            <w:r w:rsidRPr="00203980">
              <w:rPr>
                <w:rFonts w:ascii="Times New Roman" w:eastAsia="Times New Roman" w:hAnsi="Times New Roman" w:cs="Times New Roman"/>
                <w:bCs/>
                <w:shd w:val="clear" w:color="auto" w:fill="FFFFFF"/>
                <w:lang w:val="en-IN" w:eastAsia="en-IN"/>
              </w:rPr>
              <w:t>The article can be published after minor revision.</w:t>
            </w:r>
          </w:p>
        </w:tc>
      </w:tr>
    </w:tbl>
    <w:p w:rsidR="00BA178E" w:rsidRPr="00CB61CB" w:rsidRDefault="00BA178E" w:rsidP="00E774A4">
      <w:pPr>
        <w:spacing w:line="360" w:lineRule="auto"/>
        <w:jc w:val="both"/>
        <w:rPr>
          <w:rFonts w:ascii="Times New Roman" w:hAnsi="Times New Roman" w:cs="Times New Roman"/>
        </w:rPr>
      </w:pPr>
    </w:p>
    <w:sectPr w:rsidR="00BA178E" w:rsidRPr="00CB61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E9E" w:rsidRDefault="00FF3E9E">
      <w:pPr>
        <w:spacing w:line="240" w:lineRule="auto"/>
      </w:pPr>
      <w:r>
        <w:separator/>
      </w:r>
    </w:p>
  </w:endnote>
  <w:endnote w:type="continuationSeparator" w:id="0">
    <w:p w:rsidR="00FF3E9E" w:rsidRDefault="00FF3E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E9E" w:rsidRDefault="00FF3E9E">
      <w:pPr>
        <w:spacing w:after="0"/>
      </w:pPr>
      <w:r>
        <w:separator/>
      </w:r>
    </w:p>
  </w:footnote>
  <w:footnote w:type="continuationSeparator" w:id="0">
    <w:p w:rsidR="00FF3E9E" w:rsidRDefault="00FF3E9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5012485"/>
    <w:multiLevelType w:val="multilevel"/>
    <w:tmpl w:val="8326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19533F"/>
    <w:multiLevelType w:val="hybridMultilevel"/>
    <w:tmpl w:val="E1589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A536C9"/>
    <w:multiLevelType w:val="hybridMultilevel"/>
    <w:tmpl w:val="FE0CD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381280"/>
    <w:multiLevelType w:val="hybridMultilevel"/>
    <w:tmpl w:val="BDF2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1918DD"/>
    <w:multiLevelType w:val="hybridMultilevel"/>
    <w:tmpl w:val="39000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7E57CE"/>
    <w:multiLevelType w:val="hybridMultilevel"/>
    <w:tmpl w:val="F8BE4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0A7A0A"/>
    <w:multiLevelType w:val="hybridMultilevel"/>
    <w:tmpl w:val="4FC2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CD547A"/>
    <w:multiLevelType w:val="hybridMultilevel"/>
    <w:tmpl w:val="18F0EF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78513B"/>
    <w:multiLevelType w:val="hybridMultilevel"/>
    <w:tmpl w:val="2F6E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15">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9B25FC"/>
    <w:multiLevelType w:val="hybridMultilevel"/>
    <w:tmpl w:val="E678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85D121B"/>
    <w:multiLevelType w:val="hybridMultilevel"/>
    <w:tmpl w:val="9A86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A1866C5"/>
    <w:multiLevelType w:val="hybridMultilevel"/>
    <w:tmpl w:val="E60272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A761FF"/>
    <w:multiLevelType w:val="hybridMultilevel"/>
    <w:tmpl w:val="9A40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91036F"/>
    <w:multiLevelType w:val="hybridMultilevel"/>
    <w:tmpl w:val="F71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2F86DD6"/>
    <w:multiLevelType w:val="hybridMultilevel"/>
    <w:tmpl w:val="EEC8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AF314C2"/>
    <w:multiLevelType w:val="hybridMultilevel"/>
    <w:tmpl w:val="0E3A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5"/>
  </w:num>
  <w:num w:numId="4">
    <w:abstractNumId w:val="17"/>
  </w:num>
  <w:num w:numId="5">
    <w:abstractNumId w:val="28"/>
  </w:num>
  <w:num w:numId="6">
    <w:abstractNumId w:val="10"/>
  </w:num>
  <w:num w:numId="7">
    <w:abstractNumId w:val="29"/>
  </w:num>
  <w:num w:numId="8">
    <w:abstractNumId w:val="13"/>
  </w:num>
  <w:num w:numId="9">
    <w:abstractNumId w:val="31"/>
  </w:num>
  <w:num w:numId="10">
    <w:abstractNumId w:val="18"/>
  </w:num>
  <w:num w:numId="11">
    <w:abstractNumId w:val="9"/>
  </w:num>
  <w:num w:numId="12">
    <w:abstractNumId w:val="8"/>
  </w:num>
  <w:num w:numId="13">
    <w:abstractNumId w:val="26"/>
  </w:num>
  <w:num w:numId="14">
    <w:abstractNumId w:val="19"/>
  </w:num>
  <w:num w:numId="15">
    <w:abstractNumId w:val="23"/>
  </w:num>
  <w:num w:numId="16">
    <w:abstractNumId w:val="22"/>
  </w:num>
  <w:num w:numId="17">
    <w:abstractNumId w:val="27"/>
  </w:num>
  <w:num w:numId="18">
    <w:abstractNumId w:val="7"/>
  </w:num>
  <w:num w:numId="19">
    <w:abstractNumId w:val="3"/>
  </w:num>
  <w:num w:numId="20">
    <w:abstractNumId w:val="25"/>
  </w:num>
  <w:num w:numId="21">
    <w:abstractNumId w:val="1"/>
  </w:num>
  <w:num w:numId="22">
    <w:abstractNumId w:val="16"/>
  </w:num>
  <w:num w:numId="23">
    <w:abstractNumId w:val="24"/>
  </w:num>
  <w:num w:numId="24">
    <w:abstractNumId w:val="5"/>
  </w:num>
  <w:num w:numId="25">
    <w:abstractNumId w:val="30"/>
  </w:num>
  <w:num w:numId="26">
    <w:abstractNumId w:val="12"/>
  </w:num>
  <w:num w:numId="27">
    <w:abstractNumId w:val="4"/>
  </w:num>
  <w:num w:numId="28">
    <w:abstractNumId w:val="2"/>
  </w:num>
  <w:num w:numId="29">
    <w:abstractNumId w:val="11"/>
  </w:num>
  <w:num w:numId="30">
    <w:abstractNumId w:val="6"/>
  </w:num>
  <w:num w:numId="31">
    <w:abstractNumId w:val="20"/>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2F23"/>
    <w:rsid w:val="00003D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6"/>
    <w:rsid w:val="00136D61"/>
    <w:rsid w:val="001375A8"/>
    <w:rsid w:val="00137641"/>
    <w:rsid w:val="00140858"/>
    <w:rsid w:val="00145DA8"/>
    <w:rsid w:val="001465B5"/>
    <w:rsid w:val="00146BD2"/>
    <w:rsid w:val="001477C2"/>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980"/>
    <w:rsid w:val="00203A39"/>
    <w:rsid w:val="00204CB2"/>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A79"/>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1EAE"/>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382F"/>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6703"/>
    <w:rsid w:val="005376EC"/>
    <w:rsid w:val="00540124"/>
    <w:rsid w:val="00540B9B"/>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30B9"/>
    <w:rsid w:val="005F3BA8"/>
    <w:rsid w:val="00600502"/>
    <w:rsid w:val="006019BB"/>
    <w:rsid w:val="0060372B"/>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2F49"/>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2CE5"/>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24F"/>
    <w:rsid w:val="00A96C6A"/>
    <w:rsid w:val="00AA1FC0"/>
    <w:rsid w:val="00AA5F62"/>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4DB6"/>
    <w:rsid w:val="00B05A6E"/>
    <w:rsid w:val="00B06C0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2DB3"/>
    <w:rsid w:val="00C54EE9"/>
    <w:rsid w:val="00C602F1"/>
    <w:rsid w:val="00C60A17"/>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5683"/>
    <w:rsid w:val="00D822D3"/>
    <w:rsid w:val="00D82757"/>
    <w:rsid w:val="00D8301E"/>
    <w:rsid w:val="00D83CAC"/>
    <w:rsid w:val="00D8492D"/>
    <w:rsid w:val="00D84AA4"/>
    <w:rsid w:val="00D8600D"/>
    <w:rsid w:val="00D92282"/>
    <w:rsid w:val="00D92A64"/>
    <w:rsid w:val="00D92F11"/>
    <w:rsid w:val="00D940FC"/>
    <w:rsid w:val="00D9547D"/>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3189"/>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74A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4153"/>
    <w:rsid w:val="00F25724"/>
    <w:rsid w:val="00F27AFF"/>
    <w:rsid w:val="00F27C8E"/>
    <w:rsid w:val="00F30426"/>
    <w:rsid w:val="00F32957"/>
    <w:rsid w:val="00F34955"/>
    <w:rsid w:val="00F35BA9"/>
    <w:rsid w:val="00F40895"/>
    <w:rsid w:val="00F41946"/>
    <w:rsid w:val="00F41C23"/>
    <w:rsid w:val="00F41DF6"/>
    <w:rsid w:val="00F4249B"/>
    <w:rsid w:val="00F4271F"/>
    <w:rsid w:val="00F4278F"/>
    <w:rsid w:val="00F46205"/>
    <w:rsid w:val="00F5139E"/>
    <w:rsid w:val="00F51601"/>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3E9E"/>
    <w:rsid w:val="00FF52E6"/>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7226">
      <w:bodyDiv w:val="1"/>
      <w:marLeft w:val="0"/>
      <w:marRight w:val="0"/>
      <w:marTop w:val="0"/>
      <w:marBottom w:val="0"/>
      <w:divBdr>
        <w:top w:val="none" w:sz="0" w:space="0" w:color="auto"/>
        <w:left w:val="none" w:sz="0" w:space="0" w:color="auto"/>
        <w:bottom w:val="none" w:sz="0" w:space="0" w:color="auto"/>
        <w:right w:val="none" w:sz="0" w:space="0" w:color="auto"/>
      </w:divBdr>
    </w:div>
    <w:div w:id="34236015">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882860">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1509406">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110472786">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4496799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37059840">
      <w:bodyDiv w:val="1"/>
      <w:marLeft w:val="0"/>
      <w:marRight w:val="0"/>
      <w:marTop w:val="0"/>
      <w:marBottom w:val="0"/>
      <w:divBdr>
        <w:top w:val="none" w:sz="0" w:space="0" w:color="auto"/>
        <w:left w:val="none" w:sz="0" w:space="0" w:color="auto"/>
        <w:bottom w:val="none" w:sz="0" w:space="0" w:color="auto"/>
        <w:right w:val="none" w:sz="0" w:space="0" w:color="auto"/>
      </w:divBdr>
    </w:div>
    <w:div w:id="1976138553">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EAE90-8C53-48D6-B402-DA08F838D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3</cp:revision>
  <dcterms:created xsi:type="dcterms:W3CDTF">2025-01-29T12:27:00Z</dcterms:created>
  <dcterms:modified xsi:type="dcterms:W3CDTF">2025-01-29T12:52:00Z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